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rFonts w:ascii="Gloria Hallelujah" w:cs="Gloria Hallelujah" w:eastAsia="Gloria Hallelujah" w:hAnsi="Gloria Hallelujah"/>
          <w:sz w:val="32"/>
          <w:szCs w:val="32"/>
          <w:rtl w:val="0"/>
        </w:rPr>
        <w:t xml:space="preserve">A Monster Calls:</w:t>
      </w:r>
    </w:p>
    <w:p w:rsidR="00000000" w:rsidDel="00000000" w:rsidP="00000000" w:rsidRDefault="00000000" w:rsidRPr="00000000">
      <w:pPr>
        <w:contextualSpacing w:val="0"/>
        <w:jc w:val="center"/>
      </w:pPr>
      <w:r w:rsidDel="00000000" w:rsidR="00000000" w:rsidRPr="00000000">
        <w:rPr>
          <w:rFonts w:ascii="Gloria Hallelujah" w:cs="Gloria Hallelujah" w:eastAsia="Gloria Hallelujah" w:hAnsi="Gloria Hallelujah"/>
          <w:sz w:val="28"/>
          <w:szCs w:val="28"/>
          <w:rtl w:val="0"/>
        </w:rPr>
        <w:t xml:space="preserve">Onomatopoeias and Roots and Affixes</w:t>
      </w:r>
    </w:p>
    <w:p w:rsidR="00000000" w:rsidDel="00000000" w:rsidP="00000000" w:rsidRDefault="00000000" w:rsidRPr="00000000">
      <w:pPr>
        <w:contextualSpacing w:val="0"/>
        <w:jc w:val="center"/>
      </w:pPr>
      <w:r w:rsidDel="00000000" w:rsidR="00000000" w:rsidRPr="00000000">
        <w:rPr>
          <w:rFonts w:ascii="Gloria Hallelujah" w:cs="Gloria Hallelujah" w:eastAsia="Gloria Hallelujah" w:hAnsi="Gloria Hallelujah"/>
          <w:sz w:val="28"/>
          <w:szCs w:val="28"/>
          <w:rtl w:val="0"/>
        </w:rPr>
        <w:t xml:space="preserve">(From “The Second Tale” - “I No Longer See You”)</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8"/>
          <w:szCs w:val="28"/>
          <w:rtl w:val="0"/>
        </w:rPr>
        <w:t xml:space="preserve">Onomatopoeias</w:t>
      </w:r>
      <w:r w:rsidDel="00000000" w:rsidR="00000000" w:rsidRPr="00000000">
        <w:rPr>
          <w:sz w:val="28"/>
          <w:szCs w:val="28"/>
          <w:rtl w:val="0"/>
        </w:rPr>
        <w:t xml:space="preserve"> - Words that </w:t>
      </w:r>
      <w:r w:rsidDel="00000000" w:rsidR="00000000" w:rsidRPr="00000000">
        <w:rPr>
          <w:i w:val="1"/>
          <w:sz w:val="28"/>
          <w:szCs w:val="28"/>
          <w:rtl w:val="0"/>
        </w:rPr>
        <w:t xml:space="preserve">sound like</w:t>
      </w:r>
      <w:r w:rsidDel="00000000" w:rsidR="00000000" w:rsidRPr="00000000">
        <w:rPr>
          <w:sz w:val="28"/>
          <w:szCs w:val="28"/>
          <w:rtl w:val="0"/>
        </w:rPr>
        <w:t xml:space="preserve"> what </w:t>
      </w:r>
      <w:r w:rsidDel="00000000" w:rsidR="00000000" w:rsidRPr="00000000">
        <w:rPr>
          <w:i w:val="1"/>
          <w:sz w:val="28"/>
          <w:szCs w:val="28"/>
          <w:rtl w:val="0"/>
        </w:rPr>
        <w:t xml:space="preserve">they mean</w:t>
      </w:r>
    </w:p>
    <w:p w:rsidR="00000000" w:rsidDel="00000000" w:rsidP="00000000" w:rsidRDefault="00000000" w:rsidRPr="00000000">
      <w:pPr>
        <w:contextualSpacing w:val="0"/>
      </w:pPr>
      <w:r w:rsidDel="00000000" w:rsidR="00000000" w:rsidRPr="00000000">
        <w:rPr>
          <w:sz w:val="24"/>
          <w:szCs w:val="24"/>
          <w:rtl w:val="0"/>
        </w:rPr>
        <w:t xml:space="preserve">Circle, highlight, or underline the onomatopoeias found in the following passages from </w:t>
      </w:r>
      <w:r w:rsidDel="00000000" w:rsidR="00000000" w:rsidRPr="00000000">
        <w:rPr>
          <w:sz w:val="24"/>
          <w:szCs w:val="24"/>
          <w:u w:val="single"/>
          <w:rtl w:val="0"/>
        </w:rPr>
        <w:t xml:space="preserve">A Monster Calls.</w:t>
      </w:r>
      <w:r w:rsidDel="00000000" w:rsidR="00000000" w:rsidRPr="00000000">
        <w:rPr>
          <w:sz w:val="24"/>
          <w:szCs w:val="24"/>
          <w:rtl w:val="0"/>
        </w:rPr>
        <w:t xml:space="preserve">  Only one is required for each passage, but some may have more.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sz w:val="24"/>
          <w:szCs w:val="24"/>
        </w:rPr>
      </w:pPr>
      <w:r w:rsidDel="00000000" w:rsidR="00000000" w:rsidRPr="00000000">
        <w:rPr>
          <w:sz w:val="24"/>
          <w:szCs w:val="24"/>
          <w:rtl w:val="0"/>
        </w:rPr>
        <w:t xml:space="preserve">“</w:t>
      </w:r>
      <w:r w:rsidDel="00000000" w:rsidR="00000000" w:rsidRPr="00000000">
        <w:rPr>
          <w:sz w:val="24"/>
          <w:szCs w:val="24"/>
          <w:rtl w:val="0"/>
        </w:rPr>
        <w:t xml:space="preserve">The only thing left standing was the display cabinet, through its glass doors were smashed and everything inside hurled to the floor.”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sz w:val="24"/>
          <w:szCs w:val="24"/>
          <w:u w:val="none"/>
        </w:rPr>
      </w:pPr>
      <w:r w:rsidDel="00000000" w:rsidR="00000000" w:rsidRPr="00000000">
        <w:rPr>
          <w:sz w:val="24"/>
          <w:szCs w:val="24"/>
          <w:rtl w:val="0"/>
        </w:rPr>
        <w:t xml:space="preserve">“And she grabbed it by one side -</w:t>
      </w:r>
    </w:p>
    <w:p w:rsidR="00000000" w:rsidDel="00000000" w:rsidP="00000000" w:rsidRDefault="00000000" w:rsidRPr="00000000">
      <w:pPr>
        <w:contextualSpacing w:val="0"/>
      </w:pPr>
      <w:r w:rsidDel="00000000" w:rsidR="00000000" w:rsidRPr="00000000">
        <w:rPr>
          <w:sz w:val="24"/>
          <w:szCs w:val="24"/>
          <w:rtl w:val="0"/>
        </w:rPr>
        <w:tab/>
        <w:t xml:space="preserve">And pulled on it hard once - </w:t>
      </w:r>
    </w:p>
    <w:p w:rsidR="00000000" w:rsidDel="00000000" w:rsidP="00000000" w:rsidRDefault="00000000" w:rsidRPr="00000000">
      <w:pPr>
        <w:contextualSpacing w:val="0"/>
      </w:pPr>
      <w:r w:rsidDel="00000000" w:rsidR="00000000" w:rsidRPr="00000000">
        <w:rPr>
          <w:sz w:val="24"/>
          <w:szCs w:val="24"/>
          <w:rtl w:val="0"/>
        </w:rPr>
        <w:tab/>
        <w:t xml:space="preserve">Twice -</w:t>
      </w:r>
    </w:p>
    <w:p w:rsidR="00000000" w:rsidDel="00000000" w:rsidP="00000000" w:rsidRDefault="00000000" w:rsidRPr="00000000">
      <w:pPr>
        <w:contextualSpacing w:val="0"/>
      </w:pPr>
      <w:r w:rsidDel="00000000" w:rsidR="00000000" w:rsidRPr="00000000">
        <w:rPr>
          <w:sz w:val="24"/>
          <w:szCs w:val="24"/>
          <w:rtl w:val="0"/>
        </w:rPr>
        <w:tab/>
        <w:t xml:space="preserve">And a third time.</w:t>
      </w:r>
    </w:p>
    <w:p w:rsidR="00000000" w:rsidDel="00000000" w:rsidP="00000000" w:rsidRDefault="00000000" w:rsidRPr="00000000">
      <w:pPr>
        <w:contextualSpacing w:val="0"/>
      </w:pPr>
      <w:r w:rsidDel="00000000" w:rsidR="00000000" w:rsidRPr="00000000">
        <w:rPr>
          <w:sz w:val="24"/>
          <w:szCs w:val="24"/>
          <w:rtl w:val="0"/>
        </w:rPr>
        <w:tab/>
        <w:t xml:space="preserve">Sending it crashing to the floor with a final-sounding crunch.”</w:t>
      </w: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ab/>
      </w:r>
    </w:p>
    <w:p w:rsidR="00000000" w:rsidDel="00000000" w:rsidP="00000000" w:rsidRDefault="00000000" w:rsidRPr="00000000">
      <w:pPr>
        <w:numPr>
          <w:ilvl w:val="0"/>
          <w:numId w:val="1"/>
        </w:numPr>
        <w:ind w:left="720" w:hanging="360"/>
        <w:contextualSpacing w:val="1"/>
        <w:rPr>
          <w:sz w:val="24"/>
          <w:szCs w:val="24"/>
          <w:u w:val="none"/>
        </w:rPr>
      </w:pPr>
      <w:r w:rsidDel="00000000" w:rsidR="00000000" w:rsidRPr="00000000">
        <w:rPr>
          <w:sz w:val="24"/>
          <w:szCs w:val="24"/>
          <w:rtl w:val="0"/>
        </w:rPr>
        <w:t xml:space="preserve"> “And so he waited by himself, leaning against a stone wall away from the other kids as the squealed and laughed and looked at their phones as if nothing in the world was wrong, as if nothing in the whole entire universe could ever happen to them.”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sz w:val="24"/>
          <w:szCs w:val="24"/>
          <w:u w:val="none"/>
        </w:rPr>
      </w:pPr>
      <w:r w:rsidDel="00000000" w:rsidR="00000000" w:rsidRPr="00000000">
        <w:rPr>
          <w:sz w:val="24"/>
          <w:szCs w:val="24"/>
          <w:rtl w:val="0"/>
        </w:rPr>
        <w:t xml:space="preserve">“‘Conor O’Malley,’ Harry said, stopping a pace away from him.  Sully and Anton hung back, sniggering.”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sz w:val="24"/>
          <w:szCs w:val="24"/>
          <w:u w:val="none"/>
        </w:rPr>
      </w:pPr>
      <w:r w:rsidDel="00000000" w:rsidR="00000000" w:rsidRPr="00000000">
        <w:rPr>
          <w:sz w:val="24"/>
          <w:szCs w:val="24"/>
          <w:rtl w:val="0"/>
        </w:rPr>
        <w:t xml:space="preserve">“It placed its entire great weight on top of his grandma’s office.  Conor could hear the wood groan and saw the roof sag.”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8"/>
          <w:szCs w:val="28"/>
          <w:rtl w:val="0"/>
        </w:rPr>
        <w:t xml:space="preserve">Roots and Affixes - </w:t>
      </w:r>
      <w:r w:rsidDel="00000000" w:rsidR="00000000" w:rsidRPr="00000000">
        <w:rPr>
          <w:sz w:val="28"/>
          <w:szCs w:val="28"/>
          <w:rtl w:val="0"/>
        </w:rPr>
        <w:t xml:space="preserve">root words, prefixes, and suffixes (affixes are prefixes and suffixes)</w:t>
      </w:r>
    </w:p>
    <w:p w:rsidR="00000000" w:rsidDel="00000000" w:rsidP="00000000" w:rsidRDefault="00000000" w:rsidRPr="00000000">
      <w:pPr>
        <w:contextualSpacing w:val="0"/>
      </w:pPr>
      <w:r w:rsidDel="00000000" w:rsidR="00000000" w:rsidRPr="00000000">
        <w:rPr>
          <w:sz w:val="24"/>
          <w:szCs w:val="24"/>
          <w:rtl w:val="0"/>
        </w:rPr>
        <w:t xml:space="preserve">Using your knowledge of root words, prefixes, and suffixes, (and the word bank provided on the next page) decode the following bolded and underlined words found in passages from </w:t>
      </w:r>
      <w:r w:rsidDel="00000000" w:rsidR="00000000" w:rsidRPr="00000000">
        <w:rPr>
          <w:sz w:val="24"/>
          <w:szCs w:val="24"/>
          <w:u w:val="single"/>
          <w:rtl w:val="0"/>
        </w:rPr>
        <w:t xml:space="preserve">A Monster Calls.</w:t>
      </w:r>
      <w:r w:rsidDel="00000000" w:rsidR="00000000" w:rsidRPr="00000000">
        <w:rPr>
          <w:sz w:val="24"/>
          <w:szCs w:val="24"/>
          <w:rtl w:val="0"/>
        </w:rPr>
        <w:t xml:space="preserve">  Although you may know some words, find their meaning by combining the roots and affixes.  Example:  “Demo” - means people, “-cracy” means government, or rule of.  Therefore, the meaning of Democracy would be “Government, or rule of the people” or “People government, or People rule.”</w:t>
      </w:r>
      <w:r w:rsidDel="00000000" w:rsidR="00000000" w:rsidRPr="00000000">
        <w:rPr>
          <w:rtl w:val="0"/>
        </w:rPr>
      </w:r>
    </w:p>
    <w:p w:rsidR="00000000" w:rsidDel="00000000" w:rsidP="00000000" w:rsidRDefault="00000000" w:rsidRPr="00000000">
      <w:pPr>
        <w:numPr>
          <w:ilvl w:val="0"/>
          <w:numId w:val="2"/>
        </w:numPr>
        <w:ind w:left="720" w:hanging="360"/>
        <w:contextualSpacing w:val="1"/>
        <w:rPr>
          <w:sz w:val="24"/>
          <w:szCs w:val="24"/>
        </w:rPr>
      </w:pPr>
      <w:r w:rsidDel="00000000" w:rsidR="00000000" w:rsidRPr="00000000">
        <w:rPr>
          <w:sz w:val="24"/>
          <w:szCs w:val="24"/>
          <w:rtl w:val="0"/>
        </w:rPr>
        <w:t xml:space="preserve">“He was yelling as he did it, so loud he couldn’t hear himself think, disappearing into the frenzy of </w:t>
      </w:r>
      <w:r w:rsidDel="00000000" w:rsidR="00000000" w:rsidRPr="00000000">
        <w:rPr>
          <w:b w:val="1"/>
          <w:sz w:val="24"/>
          <w:szCs w:val="24"/>
          <w:u w:val="single"/>
          <w:rtl w:val="0"/>
        </w:rPr>
        <w:t xml:space="preserve">destruction</w:t>
      </w:r>
      <w:r w:rsidDel="00000000" w:rsidR="00000000" w:rsidRPr="00000000">
        <w:rPr>
          <w:sz w:val="24"/>
          <w:szCs w:val="24"/>
          <w:rtl w:val="0"/>
        </w:rPr>
        <w:t xml:space="preserve">, just mindlessly smashing and smashing and smashing.”</w:t>
      </w:r>
    </w:p>
    <w:p w:rsidR="00000000" w:rsidDel="00000000" w:rsidP="00000000" w:rsidRDefault="00000000" w:rsidRPr="00000000">
      <w:pPr>
        <w:contextualSpacing w:val="0"/>
      </w:pPr>
      <w:r w:rsidDel="00000000" w:rsidR="00000000" w:rsidRPr="00000000">
        <w:rPr>
          <w:sz w:val="24"/>
          <w:szCs w:val="24"/>
          <w:rtl w:val="0"/>
        </w:rPr>
        <w:tab/>
      </w:r>
      <w:r w:rsidDel="00000000" w:rsidR="00000000" w:rsidRPr="00000000">
        <w:rPr>
          <w:b w:val="1"/>
          <w:sz w:val="24"/>
          <w:szCs w:val="24"/>
          <w:rtl w:val="0"/>
        </w:rPr>
        <w:t xml:space="preserve">Meaning: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
        </w:numPr>
        <w:ind w:left="720" w:hanging="360"/>
        <w:contextualSpacing w:val="1"/>
        <w:rPr>
          <w:sz w:val="24"/>
          <w:szCs w:val="24"/>
          <w:u w:val="none"/>
        </w:rPr>
      </w:pPr>
      <w:r w:rsidDel="00000000" w:rsidR="00000000" w:rsidRPr="00000000">
        <w:rPr>
          <w:sz w:val="24"/>
          <w:szCs w:val="24"/>
          <w:rtl w:val="0"/>
        </w:rPr>
        <w:t xml:space="preserve">“</w:t>
      </w:r>
      <w:r w:rsidDel="00000000" w:rsidR="00000000" w:rsidRPr="00000000">
        <w:rPr>
          <w:i w:val="1"/>
          <w:sz w:val="24"/>
          <w:szCs w:val="24"/>
          <w:rtl w:val="0"/>
        </w:rPr>
        <w:t xml:space="preserve">The villagers only ever called him the </w:t>
      </w:r>
      <w:r w:rsidDel="00000000" w:rsidR="00000000" w:rsidRPr="00000000">
        <w:rPr>
          <w:b w:val="1"/>
          <w:i w:val="1"/>
          <w:sz w:val="24"/>
          <w:szCs w:val="24"/>
          <w:u w:val="single"/>
          <w:rtl w:val="0"/>
        </w:rPr>
        <w:t xml:space="preserve">Apothecary</w:t>
      </w:r>
      <w:r w:rsidDel="00000000" w:rsidR="00000000" w:rsidRPr="00000000">
        <w:rPr>
          <w:i w:val="1"/>
          <w:sz w:val="24"/>
          <w:szCs w:val="24"/>
          <w:rtl w:val="0"/>
        </w:rPr>
        <w:t xml:space="preserve">.”</w:t>
      </w:r>
    </w:p>
    <w:p w:rsidR="00000000" w:rsidDel="00000000" w:rsidP="00000000" w:rsidRDefault="00000000" w:rsidRPr="00000000">
      <w:pPr>
        <w:contextualSpacing w:val="0"/>
      </w:pPr>
      <w:r w:rsidDel="00000000" w:rsidR="00000000" w:rsidRPr="00000000">
        <w:rPr>
          <w:sz w:val="24"/>
          <w:szCs w:val="24"/>
          <w:rtl w:val="0"/>
        </w:rPr>
        <w:tab/>
      </w:r>
      <w:r w:rsidDel="00000000" w:rsidR="00000000" w:rsidRPr="00000000">
        <w:rPr>
          <w:b w:val="1"/>
          <w:sz w:val="24"/>
          <w:szCs w:val="24"/>
          <w:rtl w:val="0"/>
        </w:rPr>
        <w:t xml:space="preserve">Meaning: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
        </w:numPr>
        <w:ind w:left="720" w:hanging="360"/>
        <w:contextualSpacing w:val="1"/>
        <w:rPr>
          <w:sz w:val="24"/>
          <w:szCs w:val="24"/>
          <w:u w:val="none"/>
        </w:rPr>
      </w:pPr>
      <w:r w:rsidDel="00000000" w:rsidR="00000000" w:rsidRPr="00000000">
        <w:rPr>
          <w:sz w:val="24"/>
          <w:szCs w:val="24"/>
          <w:rtl w:val="0"/>
        </w:rPr>
        <w:t xml:space="preserve">“</w:t>
      </w:r>
      <w:r w:rsidDel="00000000" w:rsidR="00000000" w:rsidRPr="00000000">
        <w:rPr>
          <w:i w:val="1"/>
          <w:sz w:val="24"/>
          <w:szCs w:val="24"/>
          <w:rtl w:val="0"/>
        </w:rPr>
        <w:t xml:space="preserve">Of herbs and barks, of </w:t>
      </w:r>
      <w:r w:rsidDel="00000000" w:rsidR="00000000" w:rsidRPr="00000000">
        <w:rPr>
          <w:b w:val="1"/>
          <w:i w:val="1"/>
          <w:sz w:val="24"/>
          <w:szCs w:val="24"/>
          <w:u w:val="single"/>
          <w:rtl w:val="0"/>
        </w:rPr>
        <w:t xml:space="preserve">concoctions</w:t>
      </w:r>
      <w:r w:rsidDel="00000000" w:rsidR="00000000" w:rsidRPr="00000000">
        <w:rPr>
          <w:i w:val="1"/>
          <w:sz w:val="24"/>
          <w:szCs w:val="24"/>
          <w:rtl w:val="0"/>
        </w:rPr>
        <w:t xml:space="preserve"> brewed from berries and leaves.</w:t>
      </w:r>
      <w:r w:rsidDel="00000000" w:rsidR="00000000" w:rsidRPr="00000000">
        <w:rPr>
          <w:sz w:val="24"/>
          <w:szCs w:val="24"/>
          <w:rtl w:val="0"/>
        </w:rPr>
        <w:t xml:space="preserve">”</w:t>
      </w:r>
    </w:p>
    <w:p w:rsidR="00000000" w:rsidDel="00000000" w:rsidP="00000000" w:rsidRDefault="00000000" w:rsidRPr="00000000">
      <w:pPr>
        <w:contextualSpacing w:val="0"/>
      </w:pPr>
      <w:r w:rsidDel="00000000" w:rsidR="00000000" w:rsidRPr="00000000">
        <w:rPr>
          <w:sz w:val="24"/>
          <w:szCs w:val="24"/>
          <w:rtl w:val="0"/>
        </w:rPr>
        <w:tab/>
      </w:r>
      <w:r w:rsidDel="00000000" w:rsidR="00000000" w:rsidRPr="00000000">
        <w:rPr>
          <w:b w:val="1"/>
          <w:sz w:val="24"/>
          <w:szCs w:val="24"/>
          <w:rtl w:val="0"/>
        </w:rPr>
        <w:t xml:space="preserve">Meaning: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
        </w:numPr>
        <w:ind w:left="720" w:hanging="360"/>
        <w:contextualSpacing w:val="1"/>
        <w:rPr>
          <w:sz w:val="24"/>
          <w:szCs w:val="24"/>
          <w:u w:val="none"/>
        </w:rPr>
      </w:pPr>
      <w:r w:rsidDel="00000000" w:rsidR="00000000" w:rsidRPr="00000000">
        <w:rPr>
          <w:sz w:val="24"/>
          <w:szCs w:val="24"/>
          <w:rtl w:val="0"/>
        </w:rPr>
        <w:t xml:space="preserve">“Conor screamed until he was hoarse, smashed until his arms were sore, roared until he was nearly falling down with </w:t>
      </w:r>
      <w:r w:rsidDel="00000000" w:rsidR="00000000" w:rsidRPr="00000000">
        <w:rPr>
          <w:b w:val="1"/>
          <w:sz w:val="24"/>
          <w:szCs w:val="24"/>
          <w:u w:val="single"/>
          <w:rtl w:val="0"/>
        </w:rPr>
        <w:t xml:space="preserve">exhaustion</w:t>
      </w:r>
      <w:r w:rsidDel="00000000" w:rsidR="00000000" w:rsidRPr="00000000">
        <w:rPr>
          <w:sz w:val="24"/>
          <w:szCs w:val="24"/>
          <w:rtl w:val="0"/>
        </w:rPr>
        <w:t xml:space="preserve">.”</w:t>
      </w:r>
    </w:p>
    <w:p w:rsidR="00000000" w:rsidDel="00000000" w:rsidP="00000000" w:rsidRDefault="00000000" w:rsidRPr="00000000">
      <w:pPr>
        <w:contextualSpacing w:val="0"/>
      </w:pPr>
      <w:r w:rsidDel="00000000" w:rsidR="00000000" w:rsidRPr="00000000">
        <w:rPr>
          <w:sz w:val="24"/>
          <w:szCs w:val="24"/>
          <w:rtl w:val="0"/>
        </w:rPr>
        <w:tab/>
      </w:r>
      <w:r w:rsidDel="00000000" w:rsidR="00000000" w:rsidRPr="00000000">
        <w:rPr>
          <w:b w:val="1"/>
          <w:sz w:val="24"/>
          <w:szCs w:val="24"/>
          <w:rtl w:val="0"/>
        </w:rPr>
        <w:t xml:space="preserve">Meaning: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
        </w:numPr>
        <w:ind w:left="720" w:hanging="360"/>
        <w:contextualSpacing w:val="1"/>
        <w:rPr>
          <w:sz w:val="24"/>
          <w:szCs w:val="24"/>
          <w:u w:val="none"/>
        </w:rPr>
      </w:pPr>
      <w:r w:rsidDel="00000000" w:rsidR="00000000" w:rsidRPr="00000000">
        <w:rPr>
          <w:sz w:val="24"/>
          <w:szCs w:val="24"/>
          <w:rtl w:val="0"/>
        </w:rPr>
        <w:t xml:space="preserve">“Conor took another </w:t>
      </w:r>
      <w:r w:rsidDel="00000000" w:rsidR="00000000" w:rsidRPr="00000000">
        <w:rPr>
          <w:b w:val="1"/>
          <w:sz w:val="24"/>
          <w:szCs w:val="24"/>
          <w:u w:val="single"/>
          <w:rtl w:val="0"/>
        </w:rPr>
        <w:t xml:space="preserve">microscopic </w:t>
      </w:r>
      <w:r w:rsidDel="00000000" w:rsidR="00000000" w:rsidRPr="00000000">
        <w:rPr>
          <w:sz w:val="24"/>
          <w:szCs w:val="24"/>
          <w:rtl w:val="0"/>
        </w:rPr>
        <w:t xml:space="preserve">bite.”</w:t>
      </w:r>
    </w:p>
    <w:p w:rsidR="00000000" w:rsidDel="00000000" w:rsidP="00000000" w:rsidRDefault="00000000" w:rsidRPr="00000000">
      <w:pPr>
        <w:contextualSpacing w:val="0"/>
      </w:pPr>
      <w:r w:rsidDel="00000000" w:rsidR="00000000" w:rsidRPr="00000000">
        <w:rPr>
          <w:sz w:val="24"/>
          <w:szCs w:val="24"/>
          <w:rtl w:val="0"/>
        </w:rPr>
        <w:tab/>
      </w:r>
      <w:r w:rsidDel="00000000" w:rsidR="00000000" w:rsidRPr="00000000">
        <w:rPr>
          <w:b w:val="1"/>
          <w:sz w:val="24"/>
          <w:szCs w:val="24"/>
          <w:rtl w:val="0"/>
        </w:rPr>
        <w:t xml:space="preserve">Meaning: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1"/>
        <w:bidiVisual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3120"/>
        <w:tblGridChange w:id="0">
          <w:tblGrid>
            <w:gridCol w:w="3120"/>
            <w:gridCol w:w="3120"/>
            <w:gridCol w:w="3120"/>
          </w:tblGrid>
        </w:tblGridChange>
      </w:tblGrid>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sz w:val="28"/>
                <w:szCs w:val="28"/>
                <w:rtl w:val="0"/>
              </w:rPr>
              <w:t xml:space="preserve">Prefix</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sz w:val="28"/>
                <w:szCs w:val="28"/>
                <w:rtl w:val="0"/>
              </w:rPr>
              <w:t xml:space="preserve">Root</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sz w:val="28"/>
                <w:szCs w:val="28"/>
                <w:rtl w:val="0"/>
              </w:rPr>
              <w:t xml:space="preserve">Suffix</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4"/>
                <w:szCs w:val="24"/>
                <w:rtl w:val="0"/>
              </w:rPr>
              <w:t xml:space="preserve">“De-” = undo</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4"/>
                <w:szCs w:val="24"/>
                <w:rtl w:val="0"/>
              </w:rPr>
              <w:t xml:space="preserve">“Structure” = something formed and built </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4"/>
                <w:szCs w:val="24"/>
                <w:rtl w:val="0"/>
              </w:rPr>
              <w:t xml:space="preserve">“-tion” = denotes a noun</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4"/>
                <w:szCs w:val="24"/>
                <w:rtl w:val="0"/>
              </w:rPr>
              <w:t xml:space="preserve">“Apo-” = away from</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4"/>
                <w:szCs w:val="24"/>
                <w:rtl w:val="0"/>
              </w:rPr>
              <w:t xml:space="preserve">“Theca” = Storeroom, case, box,storage</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4"/>
                <w:szCs w:val="24"/>
                <w:rtl w:val="0"/>
              </w:rPr>
              <w:t xml:space="preserve">“-ry” = someone who, or something that does it</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4"/>
                <w:szCs w:val="24"/>
                <w:rtl w:val="0"/>
              </w:rPr>
              <w:t xml:space="preserve">“Con-” = with, together</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4"/>
                <w:szCs w:val="24"/>
                <w:rtl w:val="0"/>
              </w:rPr>
              <w:t xml:space="preserve">“Coct” = boil, or cook</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4"/>
                <w:szCs w:val="24"/>
                <w:rtl w:val="0"/>
              </w:rPr>
              <w:t xml:space="preserve">“Ex-” = Out</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4"/>
                <w:szCs w:val="24"/>
                <w:rtl w:val="0"/>
              </w:rPr>
              <w:t xml:space="preserve">“Haust” = Draw (water), drain</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4"/>
                <w:szCs w:val="24"/>
                <w:rtl w:val="0"/>
              </w:rPr>
              <w:t xml:space="preserve">“Micro-” = extremely small</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4"/>
                <w:szCs w:val="24"/>
                <w:rtl w:val="0"/>
              </w:rPr>
              <w:t xml:space="preserve">“Scope” = used to see something</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4"/>
                <w:szCs w:val="24"/>
                <w:rtl w:val="0"/>
              </w:rPr>
              <w:t xml:space="preserve">“-ic” = generally used as an adjective ending</w:t>
            </w:r>
          </w:p>
        </w:tc>
      </w:tr>
    </w:tbl>
    <w:p w:rsidR="00000000" w:rsidDel="00000000" w:rsidP="00000000" w:rsidRDefault="00000000" w:rsidRPr="00000000">
      <w:pPr>
        <w:contextualSpacing w:val="0"/>
        <w:rPr/>
      </w:pPr>
      <w:r w:rsidDel="00000000" w:rsidR="00000000" w:rsidRPr="00000000">
        <w:rPr>
          <w:rtl w:val="0"/>
        </w:rPr>
      </w:r>
    </w:p>
    <w:sectPr>
      <w:headerReference r:id="rId5" w:type="default"/>
      <w:headerReference r:id="rId6" w:type="first"/>
      <w:footerReference r:id="rId7" w:type="first"/>
      <w:pgSz w:h="15840" w:w="12240"/>
      <w:pgMar w:bottom="1440" w:top="1440" w:left="1440" w:right="144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loria Hallelujah">
    <w:embedRegular w:fontKey="{00000000-0000-0000-0000-000000000000}" r:id="rId1"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Name: _________________________________</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GloriaHallelujah-regular.ttf"/></Relationships>
</file>